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DF726" w14:textId="77777777" w:rsidR="00AE76F0" w:rsidRDefault="00AE76F0" w:rsidP="00AE76F0">
      <w:bookmarkStart w:id="0" w:name="_GoBack"/>
      <w:bookmarkEnd w:id="0"/>
      <w:r>
        <w:t>“Birdbrain” should be a compliment.</w:t>
      </w:r>
    </w:p>
    <w:p w14:paraId="6C8F3076" w14:textId="77777777" w:rsidR="00AE76F0" w:rsidRDefault="00AE76F0" w:rsidP="00AE76F0"/>
    <w:p w14:paraId="4C431FE5" w14:textId="77777777" w:rsidR="00AE76F0" w:rsidRDefault="00AE76F0" w:rsidP="00AE76F0">
      <w:r>
        <w:t>Pioneers in avian intelligence have found that although birds’ brains are very small, they are incredibly intelligent, and sometimes have surprising similarities to the behavior or brain functions of humans.  Examples range from the cockatoo who was the first animal documented to dance to a beat to Irene Pepperberg’s in-depth studies done with the African grey parrot Alex (named for Avian Learning EXperiment).{Laudato, 2010 #2334;Pepperberg, 1999 #2298}  There have even been studies documenting that some birds successfully use, and even modify or build, tools.{Bird, 2009 #2318;Holzhaider, 2011 #2314;von Bayern, 2009 #2316}</w:t>
      </w:r>
    </w:p>
    <w:sectPr w:rsidR="00AE7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0"/>
    <w:rsid w:val="000248E4"/>
    <w:rsid w:val="000670B7"/>
    <w:rsid w:val="0009219D"/>
    <w:rsid w:val="00494899"/>
    <w:rsid w:val="00AE76F0"/>
    <w:rsid w:val="00BE3279"/>
    <w:rsid w:val="00FC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7F61"/>
  <w15:chartTrackingRefBased/>
  <w15:docId w15:val="{B37E2C40-4A7A-47E5-924B-E3932AA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Kirking</dc:creator>
  <cp:keywords/>
  <dc:description/>
  <cp:lastModifiedBy>Microsoft Office User</cp:lastModifiedBy>
  <cp:revision>2</cp:revision>
  <dcterms:created xsi:type="dcterms:W3CDTF">2016-10-13T14:50:00Z</dcterms:created>
  <dcterms:modified xsi:type="dcterms:W3CDTF">2016-10-13T14:50:00Z</dcterms:modified>
</cp:coreProperties>
</file>